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A5" w:rsidRDefault="007F0FA5" w:rsidP="00F92BBF">
      <w:pPr>
        <w:spacing w:before="100" w:beforeAutospacing="1" w:after="100" w:afterAutospacing="1" w:line="240" w:lineRule="auto"/>
        <w:jc w:val="both"/>
        <w:rPr>
          <w:rFonts w:ascii="Times New Roman" w:hAnsi="Times New Roman"/>
          <w:sz w:val="32"/>
          <w:szCs w:val="32"/>
          <w:lang w:eastAsia="ru-RU"/>
        </w:rPr>
      </w:pPr>
      <w:r>
        <w:rPr>
          <w:rFonts w:ascii="Times New Roman" w:hAnsi="Times New Roman"/>
          <w:b/>
          <w:bCs/>
          <w:i/>
          <w:iCs/>
          <w:sz w:val="32"/>
          <w:szCs w:val="32"/>
          <w:lang w:eastAsia="ru-RU"/>
        </w:rPr>
        <w:t>Деловая игра для педагогов среднего звена</w:t>
      </w:r>
    </w:p>
    <w:p w:rsidR="007F0FA5" w:rsidRDefault="007F0FA5" w:rsidP="00F92BBF">
      <w:pPr>
        <w:spacing w:before="100" w:beforeAutospacing="1" w:after="100" w:afterAutospacing="1" w:line="240" w:lineRule="auto"/>
        <w:jc w:val="center"/>
        <w:rPr>
          <w:rFonts w:ascii="Times New Roman" w:hAnsi="Times New Roman"/>
          <w:sz w:val="36"/>
          <w:szCs w:val="36"/>
          <w:lang w:eastAsia="ru-RU"/>
        </w:rPr>
      </w:pPr>
      <w:r>
        <w:rPr>
          <w:rFonts w:ascii="Times New Roman" w:hAnsi="Times New Roman"/>
          <w:b/>
          <w:bCs/>
          <w:sz w:val="36"/>
          <w:szCs w:val="36"/>
          <w:lang w:eastAsia="ru-RU"/>
        </w:rPr>
        <w:t>Педагогические приемы</w:t>
      </w:r>
      <w:r>
        <w:rPr>
          <w:rFonts w:ascii="Times New Roman" w:hAnsi="Times New Roman"/>
          <w:b/>
          <w:bCs/>
          <w:sz w:val="36"/>
          <w:szCs w:val="36"/>
          <w:lang w:eastAsia="ru-RU"/>
        </w:rPr>
        <w:br/>
        <w:t>создания ситуации успеха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i/>
          <w:iCs/>
          <w:sz w:val="24"/>
          <w:szCs w:val="24"/>
          <w:lang w:eastAsia="ru-RU"/>
        </w:rPr>
        <w:t>Цель:</w:t>
      </w:r>
      <w:r w:rsidRPr="00540FD0">
        <w:rPr>
          <w:rFonts w:ascii="Times New Roman" w:hAnsi="Times New Roman"/>
          <w:sz w:val="24"/>
          <w:szCs w:val="24"/>
          <w:lang w:eastAsia="ru-RU"/>
        </w:rPr>
        <w:t xml:space="preserve"> создание ситуации успеха ученика на уроке как одно из условий создания </w:t>
      </w:r>
      <w:proofErr w:type="spellStart"/>
      <w:r w:rsidRPr="00540FD0">
        <w:rPr>
          <w:rFonts w:ascii="Times New Roman" w:hAnsi="Times New Roman"/>
          <w:sz w:val="24"/>
          <w:szCs w:val="24"/>
          <w:lang w:eastAsia="ru-RU"/>
        </w:rPr>
        <w:t>здоровьесберегающей</w:t>
      </w:r>
      <w:proofErr w:type="spellEnd"/>
      <w:r w:rsidRPr="00540FD0">
        <w:rPr>
          <w:rFonts w:ascii="Times New Roman" w:hAnsi="Times New Roman"/>
          <w:sz w:val="24"/>
          <w:szCs w:val="24"/>
          <w:lang w:eastAsia="ru-RU"/>
        </w:rPr>
        <w:t xml:space="preserve"> среды.</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i/>
          <w:iCs/>
          <w:sz w:val="24"/>
          <w:szCs w:val="24"/>
          <w:lang w:eastAsia="ru-RU"/>
        </w:rPr>
        <w:t>Задачи: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1. Систематизировать приемы и методы создания ситуации успеха учащихся на уроке.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2. Разработать с педагогами банк данных «Ситуации успеха учащихся на уроке» для правильного формирования личности школьника.</w:t>
      </w:r>
    </w:p>
    <w:p w:rsidR="00540FD0" w:rsidRDefault="00540FD0"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sz w:val="24"/>
          <w:szCs w:val="24"/>
          <w:lang w:eastAsia="ru-RU"/>
        </w:rPr>
        <w:t>ХОД ИГРЫ</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Добрый день, уважаемые коллеги!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Поскольку наш ученик все свое школьное время проводит в школе, напрашиваются вопросы: как сохранить здоровье ребенка на протяжении этого времени? </w:t>
      </w:r>
      <w:proofErr w:type="spellStart"/>
      <w:r w:rsidRPr="00540FD0">
        <w:rPr>
          <w:rFonts w:ascii="Times New Roman" w:hAnsi="Times New Roman"/>
          <w:sz w:val="24"/>
          <w:szCs w:val="24"/>
          <w:lang w:eastAsia="ru-RU"/>
        </w:rPr>
        <w:t>Здоровьесберегающий</w:t>
      </w:r>
      <w:proofErr w:type="spellEnd"/>
      <w:r w:rsidRPr="00540FD0">
        <w:rPr>
          <w:rFonts w:ascii="Times New Roman" w:hAnsi="Times New Roman"/>
          <w:sz w:val="24"/>
          <w:szCs w:val="24"/>
          <w:lang w:eastAsia="ru-RU"/>
        </w:rPr>
        <w:t xml:space="preserve"> </w:t>
      </w:r>
      <w:proofErr w:type="gramStart"/>
      <w:r w:rsidRPr="00540FD0">
        <w:rPr>
          <w:rFonts w:ascii="Times New Roman" w:hAnsi="Times New Roman"/>
          <w:sz w:val="24"/>
          <w:szCs w:val="24"/>
          <w:lang w:eastAsia="ru-RU"/>
        </w:rPr>
        <w:t>урок</w:t>
      </w:r>
      <w:proofErr w:type="gramEnd"/>
      <w:r w:rsidRPr="00540FD0">
        <w:rPr>
          <w:rFonts w:ascii="Times New Roman" w:hAnsi="Times New Roman"/>
          <w:sz w:val="24"/>
          <w:szCs w:val="24"/>
          <w:lang w:eastAsia="ru-RU"/>
        </w:rPr>
        <w:t xml:space="preserve"> – каков он?</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Мы считаем, что одним из условий сохранения психического здоровья ребенка является создание ситуации успеха в школе и приглашаем вас </w:t>
      </w:r>
      <w:proofErr w:type="gramStart"/>
      <w:r w:rsidRPr="00540FD0">
        <w:rPr>
          <w:rFonts w:ascii="Times New Roman" w:hAnsi="Times New Roman"/>
          <w:sz w:val="24"/>
          <w:szCs w:val="24"/>
          <w:lang w:eastAsia="ru-RU"/>
        </w:rPr>
        <w:t>принять</w:t>
      </w:r>
      <w:proofErr w:type="gramEnd"/>
      <w:r w:rsidRPr="00540FD0">
        <w:rPr>
          <w:rFonts w:ascii="Times New Roman" w:hAnsi="Times New Roman"/>
          <w:sz w:val="24"/>
          <w:szCs w:val="24"/>
          <w:lang w:eastAsia="ru-RU"/>
        </w:rPr>
        <w:t xml:space="preserve"> участие в деловой игре </w:t>
      </w:r>
      <w:r w:rsidRPr="00540FD0">
        <w:rPr>
          <w:rFonts w:ascii="Times New Roman" w:hAnsi="Times New Roman"/>
          <w:b/>
          <w:bCs/>
          <w:sz w:val="24"/>
          <w:szCs w:val="24"/>
          <w:lang w:eastAsia="ru-RU"/>
        </w:rPr>
        <w:t>«</w:t>
      </w:r>
      <w:r w:rsidRPr="00540FD0">
        <w:rPr>
          <w:rFonts w:ascii="Times New Roman" w:hAnsi="Times New Roman"/>
          <w:sz w:val="24"/>
          <w:szCs w:val="24"/>
          <w:lang w:eastAsia="ru-RU"/>
        </w:rPr>
        <w:t>Педагогические приемы создания ситуации успеха ученика в школе</w:t>
      </w:r>
      <w:r w:rsidRPr="00540FD0">
        <w:rPr>
          <w:rFonts w:ascii="Times New Roman" w:hAnsi="Times New Roman"/>
          <w:b/>
          <w:bCs/>
          <w:sz w:val="24"/>
          <w:szCs w:val="24"/>
          <w:lang w:eastAsia="ru-RU"/>
        </w:rPr>
        <w:t>»</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Мы проанализируем влияние успеха на различные аспекты деятельности учащихся, попытаемся систематизировать приемы и методы создания на уроке и в школе ситуации успеха, а также создать педагогический «банк данных ситуаций успеха».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Мы поделили вас на группы: учителя-предметники, классные руководители, педагоги дополнительного образования, специалисты Центра здоровья. Группы отличаются не только названием, но и цветом. Каждой даны свои вопросы, но последний вопрос для всех групп одинаковый: «Предложите приемы создания ситуации успеха детей в школе».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Каждая группа выбирает спикера, который после 15 минут обсуждения представит результаты своей работы группы. Итоги записываются на листочках и оформляются в виде стенда под названием </w:t>
      </w:r>
      <w:r w:rsidRPr="00540FD0">
        <w:rPr>
          <w:rFonts w:ascii="Times New Roman" w:hAnsi="Times New Roman"/>
          <w:b/>
          <w:bCs/>
          <w:sz w:val="24"/>
          <w:szCs w:val="24"/>
          <w:lang w:eastAsia="ru-RU"/>
        </w:rPr>
        <w:t>«Банк ситуации успеха»</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Те, кто не участвует в игре, должны будут по ее окончании отдать предпочтение наиболее активной, творческой группе с помощью жетонов, положив их в коробочку того цвета, который имеет каждая группа. Группа, получившая наибольшее количество жетонов, является победителем.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Для того чтобы вы смогли лучше сориентироваться, в игре, мы предлагаем ознакомиться с результатами опроса учащихся. Они дописывали неоконченные предложения.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1. Если я получаю хорошую оценку – это значит, что…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похвалят родители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…я хорошо знаю материал</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…учительница </w:t>
      </w:r>
      <w:proofErr w:type="gramStart"/>
      <w:r w:rsidRPr="00540FD0">
        <w:rPr>
          <w:rFonts w:ascii="Times New Roman" w:hAnsi="Times New Roman"/>
          <w:sz w:val="24"/>
          <w:szCs w:val="24"/>
          <w:lang w:eastAsia="ru-RU"/>
        </w:rPr>
        <w:t>будет рада…у меня поднимается</w:t>
      </w:r>
      <w:proofErr w:type="gramEnd"/>
      <w:r w:rsidRPr="00540FD0">
        <w:rPr>
          <w:rFonts w:ascii="Times New Roman" w:hAnsi="Times New Roman"/>
          <w:sz w:val="24"/>
          <w:szCs w:val="24"/>
          <w:lang w:eastAsia="ru-RU"/>
        </w:rPr>
        <w:t xml:space="preserve"> настроение и появляется желание делать уроки и ходить в школу</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2. Если я получаю плохую отметку – это значит, что…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 меня испортится настроение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накажут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…учительница будет недовольна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…я расстроюсь</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…я буду считаться плохим учеником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 меня пропадет интерес к учебе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3. Мне всегда приятно, когда взрослые в школе…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уважают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…обращают на меня внимание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lastRenderedPageBreak/>
        <w:t>…меня хвалят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…разговаривают со мной вежливо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…доверяют мне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…чувствуют, когда мне плохо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…называют по имени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…справедливо оценивают каждого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4. Когда я смотрю на учителя, мне кажется, что…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 меня испортилось настроение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накажут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…учительница будет недовольна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…я расстроюсь</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…я буду считаться плохим учеником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 меня пропал интерес к предмету</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5. Я чувствую себя уверенно, когда в школе…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хвалят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…ставят хорошие оценки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…вызывает меня к доске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…мне помогают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w:t>
      </w:r>
      <w:proofErr w:type="gramStart"/>
      <w:r w:rsidRPr="00540FD0">
        <w:rPr>
          <w:rFonts w:ascii="Times New Roman" w:hAnsi="Times New Roman"/>
          <w:sz w:val="24"/>
          <w:szCs w:val="24"/>
          <w:lang w:eastAsia="ru-RU"/>
        </w:rPr>
        <w:t>доброжелательны</w:t>
      </w:r>
      <w:proofErr w:type="gramEnd"/>
      <w:r w:rsidRPr="00540FD0">
        <w:rPr>
          <w:rFonts w:ascii="Times New Roman" w:hAnsi="Times New Roman"/>
          <w:sz w:val="24"/>
          <w:szCs w:val="24"/>
          <w:lang w:eastAsia="ru-RU"/>
        </w:rPr>
        <w:t xml:space="preserve"> ко мне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…меня понимают и поддерживают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Успех имеет огромное значение в жизни людей. Об этом говорят следующие высказывания. Какое из них более удачно подойдет в качестве эпиграфа к нашей игре?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«Все, что перестает удаваться, перестает и привлекать»</w:t>
      </w:r>
      <w:r w:rsidRPr="00540FD0">
        <w:rPr>
          <w:rFonts w:ascii="Times New Roman" w:hAnsi="Times New Roman"/>
          <w:i/>
          <w:iCs/>
          <w:sz w:val="24"/>
          <w:szCs w:val="24"/>
          <w:lang w:eastAsia="ru-RU"/>
        </w:rPr>
        <w:t xml:space="preserve"> (Франсуа де Ларошфуко)</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 радость успеха может померкнуть»</w:t>
      </w:r>
      <w:r w:rsidRPr="00540FD0">
        <w:rPr>
          <w:rFonts w:ascii="Times New Roman" w:hAnsi="Times New Roman"/>
          <w:i/>
          <w:iCs/>
          <w:sz w:val="24"/>
          <w:szCs w:val="24"/>
          <w:lang w:eastAsia="ru-RU"/>
        </w:rPr>
        <w:t xml:space="preserve"> (В. А. Сухомлинский).</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Участники выбирают эпиграф.</w:t>
      </w:r>
    </w:p>
    <w:p w:rsidR="00540FD0" w:rsidRDefault="00540FD0"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Главный смысл деятельности учителя состоит в том, чтобы создать каждому ребенку ситуацию успеха на уроке и дать ему возможность пережить радость достижения, осознать свои способности, поверить в себя.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Что же такое успех? Что по этому поводу думает группа «Учителя-предметники»? Какие вы используете способы, приемы и методы, чтобы организовать ситуацию успеха на различных этапах урока?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w:t>
      </w:r>
      <w:r w:rsidRPr="00540FD0">
        <w:rPr>
          <w:rFonts w:ascii="Times New Roman" w:hAnsi="Times New Roman"/>
          <w:i/>
          <w:iCs/>
          <w:sz w:val="24"/>
          <w:szCs w:val="24"/>
          <w:lang w:eastAsia="ru-RU"/>
        </w:rPr>
        <w:t>Ответы участников</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Умение создавать ситуации успеха в учебно-воспитательном процессе имеет большое значение. Учитель:</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подготавливает учащихся к правильному восприятию нового материала, настраивает на правильное выполнение примеров, задач, написание диктантов: «Я уверена, что все вы напишите правильно!»;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подбадривает, если у них что-то не получается или они допускают ошибки;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использует на уроке игровые ситуации, загадки, творческие задания, оказывает влияние на формирование интереса к учебным предметам;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 формирует у учащихся </w:t>
      </w:r>
      <w:proofErr w:type="gramStart"/>
      <w:r w:rsidRPr="00540FD0">
        <w:rPr>
          <w:rFonts w:ascii="Times New Roman" w:hAnsi="Times New Roman"/>
          <w:sz w:val="24"/>
          <w:szCs w:val="24"/>
          <w:lang w:eastAsia="ru-RU"/>
        </w:rPr>
        <w:t>положительную</w:t>
      </w:r>
      <w:proofErr w:type="gramEnd"/>
      <w:r w:rsidRPr="00540FD0">
        <w:rPr>
          <w:rFonts w:ascii="Times New Roman" w:hAnsi="Times New Roman"/>
          <w:sz w:val="24"/>
          <w:szCs w:val="24"/>
          <w:lang w:eastAsia="ru-RU"/>
        </w:rPr>
        <w:t xml:space="preserve"> «</w:t>
      </w:r>
      <w:proofErr w:type="spellStart"/>
      <w:r w:rsidRPr="00540FD0">
        <w:rPr>
          <w:rFonts w:ascii="Times New Roman" w:hAnsi="Times New Roman"/>
          <w:sz w:val="24"/>
          <w:szCs w:val="24"/>
          <w:lang w:eastAsia="ru-RU"/>
        </w:rPr>
        <w:t>Я-концепцию</w:t>
      </w:r>
      <w:proofErr w:type="spellEnd"/>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Положительная «</w:t>
      </w:r>
      <w:proofErr w:type="spellStart"/>
      <w:proofErr w:type="gramStart"/>
      <w:r w:rsidRPr="00540FD0">
        <w:rPr>
          <w:rFonts w:ascii="Times New Roman" w:hAnsi="Times New Roman"/>
          <w:sz w:val="24"/>
          <w:szCs w:val="24"/>
          <w:lang w:eastAsia="ru-RU"/>
        </w:rPr>
        <w:t>Я-концепция</w:t>
      </w:r>
      <w:proofErr w:type="spellEnd"/>
      <w:proofErr w:type="gramEnd"/>
      <w:r w:rsidRPr="00540FD0">
        <w:rPr>
          <w:rFonts w:ascii="Times New Roman" w:hAnsi="Times New Roman"/>
          <w:sz w:val="24"/>
          <w:szCs w:val="24"/>
          <w:lang w:eastAsia="ru-RU"/>
        </w:rPr>
        <w:t xml:space="preserve">» </w:t>
      </w:r>
      <w:r w:rsidRPr="00540FD0">
        <w:rPr>
          <w:rFonts w:ascii="Times New Roman" w:hAnsi="Times New Roman"/>
          <w:i/>
          <w:iCs/>
          <w:sz w:val="24"/>
          <w:szCs w:val="24"/>
          <w:lang w:eastAsia="ru-RU"/>
        </w:rPr>
        <w:t>(я нравлюсь себе и другим, я многое могу)</w:t>
      </w:r>
      <w:r w:rsidRPr="00540FD0">
        <w:rPr>
          <w:rFonts w:ascii="Times New Roman" w:hAnsi="Times New Roman"/>
          <w:sz w:val="24"/>
          <w:szCs w:val="24"/>
          <w:lang w:eastAsia="ru-RU"/>
        </w:rPr>
        <w:t xml:space="preserve"> способствует успеху, отрицательная «</w:t>
      </w:r>
      <w:proofErr w:type="spellStart"/>
      <w:r w:rsidRPr="00540FD0">
        <w:rPr>
          <w:rFonts w:ascii="Times New Roman" w:hAnsi="Times New Roman"/>
          <w:sz w:val="24"/>
          <w:szCs w:val="24"/>
          <w:lang w:eastAsia="ru-RU"/>
        </w:rPr>
        <w:t>Я-концепция</w:t>
      </w:r>
      <w:proofErr w:type="spellEnd"/>
      <w:r w:rsidRPr="00540FD0">
        <w:rPr>
          <w:rFonts w:ascii="Times New Roman" w:hAnsi="Times New Roman"/>
          <w:sz w:val="24"/>
          <w:szCs w:val="24"/>
          <w:lang w:eastAsia="ru-RU"/>
        </w:rPr>
        <w:t xml:space="preserve">» </w:t>
      </w:r>
      <w:r w:rsidRPr="00540FD0">
        <w:rPr>
          <w:rFonts w:ascii="Times New Roman" w:hAnsi="Times New Roman"/>
          <w:i/>
          <w:iCs/>
          <w:sz w:val="24"/>
          <w:szCs w:val="24"/>
          <w:lang w:eastAsia="ru-RU"/>
        </w:rPr>
        <w:t>(я не нравлюсь, не</w:t>
      </w:r>
      <w:r w:rsidRPr="00540FD0">
        <w:rPr>
          <w:rFonts w:ascii="Times New Roman" w:hAnsi="Times New Roman"/>
          <w:sz w:val="24"/>
          <w:szCs w:val="24"/>
          <w:lang w:eastAsia="ru-RU"/>
        </w:rPr>
        <w:t xml:space="preserve"> </w:t>
      </w:r>
      <w:r w:rsidRPr="00540FD0">
        <w:rPr>
          <w:rFonts w:ascii="Times New Roman" w:hAnsi="Times New Roman"/>
          <w:i/>
          <w:iCs/>
          <w:sz w:val="24"/>
          <w:szCs w:val="24"/>
          <w:lang w:eastAsia="ru-RU"/>
        </w:rPr>
        <w:t>способен)</w:t>
      </w:r>
      <w:r w:rsidRPr="00540FD0">
        <w:rPr>
          <w:rFonts w:ascii="Times New Roman" w:hAnsi="Times New Roman"/>
          <w:sz w:val="24"/>
          <w:szCs w:val="24"/>
          <w:lang w:eastAsia="ru-RU"/>
        </w:rPr>
        <w:t xml:space="preserve"> мешает успеху, ухудшает результаты, способствует изменению личности в отрицательную сторону.</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Для того чтобы формировать </w:t>
      </w:r>
      <w:proofErr w:type="gramStart"/>
      <w:r w:rsidRPr="00540FD0">
        <w:rPr>
          <w:rFonts w:ascii="Times New Roman" w:hAnsi="Times New Roman"/>
          <w:sz w:val="24"/>
          <w:szCs w:val="24"/>
          <w:lang w:eastAsia="ru-RU"/>
        </w:rPr>
        <w:t>положительную</w:t>
      </w:r>
      <w:proofErr w:type="gramEnd"/>
      <w:r w:rsidRPr="00540FD0">
        <w:rPr>
          <w:rFonts w:ascii="Times New Roman" w:hAnsi="Times New Roman"/>
          <w:sz w:val="24"/>
          <w:szCs w:val="24"/>
          <w:lang w:eastAsia="ru-RU"/>
        </w:rPr>
        <w:t xml:space="preserve"> «</w:t>
      </w:r>
      <w:proofErr w:type="spellStart"/>
      <w:r w:rsidRPr="00540FD0">
        <w:rPr>
          <w:rFonts w:ascii="Times New Roman" w:hAnsi="Times New Roman"/>
          <w:sz w:val="24"/>
          <w:szCs w:val="24"/>
          <w:lang w:eastAsia="ru-RU"/>
        </w:rPr>
        <w:t>Я-концепцию</w:t>
      </w:r>
      <w:proofErr w:type="spellEnd"/>
      <w:r w:rsidRPr="00540FD0">
        <w:rPr>
          <w:rFonts w:ascii="Times New Roman" w:hAnsi="Times New Roman"/>
          <w:sz w:val="24"/>
          <w:szCs w:val="24"/>
          <w:lang w:eastAsia="ru-RU"/>
        </w:rPr>
        <w:t>» у ученика, необходимо: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 видеть в каждом уникальную личность, уважать ее, понимать, принимать, верить в нее </w:t>
      </w:r>
      <w:r w:rsidRPr="00540FD0">
        <w:rPr>
          <w:rFonts w:ascii="Times New Roman" w:hAnsi="Times New Roman"/>
          <w:i/>
          <w:iCs/>
          <w:sz w:val="24"/>
          <w:szCs w:val="24"/>
          <w:lang w:eastAsia="ru-RU"/>
        </w:rPr>
        <w:t>(</w:t>
      </w:r>
      <w:r w:rsidRPr="00540FD0">
        <w:rPr>
          <w:rFonts w:ascii="Times New Roman" w:hAnsi="Times New Roman"/>
          <w:sz w:val="24"/>
          <w:szCs w:val="24"/>
          <w:lang w:eastAsia="ru-RU"/>
        </w:rPr>
        <w:t>«</w:t>
      </w:r>
      <w:r w:rsidRPr="00540FD0">
        <w:rPr>
          <w:rFonts w:ascii="Times New Roman" w:hAnsi="Times New Roman"/>
          <w:i/>
          <w:iCs/>
          <w:sz w:val="24"/>
          <w:szCs w:val="24"/>
          <w:lang w:eastAsia="ru-RU"/>
        </w:rPr>
        <w:t>Все дети талантливы»)</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lastRenderedPageBreak/>
        <w:t>– создавать личности ситуации успеха, одобрения, поддержки, доброжелательности, чтобы школьная жизнедеятельность, учеба приносили ребенку радость;</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понимать причины детского незнания и неправильного поведения, устранять их, не нанося ущерба достоинству, «</w:t>
      </w:r>
      <w:proofErr w:type="spellStart"/>
      <w:proofErr w:type="gramStart"/>
      <w:r w:rsidRPr="00540FD0">
        <w:rPr>
          <w:rFonts w:ascii="Times New Roman" w:hAnsi="Times New Roman"/>
          <w:sz w:val="24"/>
          <w:szCs w:val="24"/>
          <w:lang w:eastAsia="ru-RU"/>
        </w:rPr>
        <w:t>Я-концепции</w:t>
      </w:r>
      <w:proofErr w:type="spellEnd"/>
      <w:proofErr w:type="gramEnd"/>
      <w:r w:rsidRPr="00540FD0">
        <w:rPr>
          <w:rFonts w:ascii="Times New Roman" w:hAnsi="Times New Roman"/>
          <w:sz w:val="24"/>
          <w:szCs w:val="24"/>
          <w:lang w:eastAsia="ru-RU"/>
        </w:rPr>
        <w:t xml:space="preserve">» ребенка </w:t>
      </w:r>
      <w:r w:rsidRPr="00540FD0">
        <w:rPr>
          <w:rFonts w:ascii="Times New Roman" w:hAnsi="Times New Roman"/>
          <w:i/>
          <w:iCs/>
          <w:sz w:val="24"/>
          <w:szCs w:val="24"/>
          <w:lang w:eastAsia="ru-RU"/>
        </w:rPr>
        <w:t>(«Ребенок хорош, плох его поступок»);</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 </w:t>
      </w:r>
      <w:proofErr w:type="gramStart"/>
      <w:r w:rsidRPr="00540FD0">
        <w:rPr>
          <w:rFonts w:ascii="Times New Roman" w:hAnsi="Times New Roman"/>
          <w:sz w:val="24"/>
          <w:szCs w:val="24"/>
          <w:lang w:eastAsia="ru-RU"/>
        </w:rPr>
        <w:t>помогать детям реализовывать</w:t>
      </w:r>
      <w:proofErr w:type="gramEnd"/>
      <w:r w:rsidRPr="00540FD0">
        <w:rPr>
          <w:rFonts w:ascii="Times New Roman" w:hAnsi="Times New Roman"/>
          <w:sz w:val="24"/>
          <w:szCs w:val="24"/>
          <w:lang w:eastAsia="ru-RU"/>
        </w:rPr>
        <w:t xml:space="preserve"> себя в деятельности («</w:t>
      </w:r>
      <w:r w:rsidRPr="00540FD0">
        <w:rPr>
          <w:rFonts w:ascii="Times New Roman" w:hAnsi="Times New Roman"/>
          <w:i/>
          <w:iCs/>
          <w:sz w:val="24"/>
          <w:szCs w:val="24"/>
          <w:lang w:eastAsia="ru-RU"/>
        </w:rPr>
        <w:t>В каждом ребенке – чудо, ожидай его»</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Известен афоризм: «Счастливого человека может воспитать только </w:t>
      </w:r>
      <w:proofErr w:type="gramStart"/>
      <w:r w:rsidRPr="00540FD0">
        <w:rPr>
          <w:rFonts w:ascii="Times New Roman" w:hAnsi="Times New Roman"/>
          <w:sz w:val="24"/>
          <w:szCs w:val="24"/>
          <w:lang w:eastAsia="ru-RU"/>
        </w:rPr>
        <w:t>счастливый</w:t>
      </w:r>
      <w:proofErr w:type="gramEnd"/>
      <w:r w:rsidRPr="00540FD0">
        <w:rPr>
          <w:rFonts w:ascii="Times New Roman" w:hAnsi="Times New Roman"/>
          <w:sz w:val="24"/>
          <w:szCs w:val="24"/>
          <w:lang w:eastAsia="ru-RU"/>
        </w:rPr>
        <w:t>». Можно сказать и так: «Успех школьнику создает учитель, который сам переживает радость успеха».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Большая роль в воспитании отведена не только учителю, но и классному руководителю. Мы предлагаем использовать следующие приемы создания ситуации успеха: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1. Похвала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Страшна ли она? Мы с вами знаем, каков преобладающий тон школьных отношений. Ребенок часто слышит из уст учителя «</w:t>
      </w:r>
      <w:proofErr w:type="spellStart"/>
      <w:r w:rsidRPr="00540FD0">
        <w:rPr>
          <w:rFonts w:ascii="Times New Roman" w:hAnsi="Times New Roman"/>
          <w:sz w:val="24"/>
          <w:szCs w:val="24"/>
          <w:lang w:eastAsia="ru-RU"/>
        </w:rPr>
        <w:t>тупица</w:t>
      </w:r>
      <w:proofErr w:type="spellEnd"/>
      <w:r w:rsidRPr="00540FD0">
        <w:rPr>
          <w:rFonts w:ascii="Times New Roman" w:hAnsi="Times New Roman"/>
          <w:sz w:val="24"/>
          <w:szCs w:val="24"/>
          <w:lang w:eastAsia="ru-RU"/>
        </w:rPr>
        <w:t>», «</w:t>
      </w:r>
      <w:proofErr w:type="gramStart"/>
      <w:r w:rsidRPr="00540FD0">
        <w:rPr>
          <w:rFonts w:ascii="Times New Roman" w:hAnsi="Times New Roman"/>
          <w:sz w:val="24"/>
          <w:szCs w:val="24"/>
          <w:lang w:eastAsia="ru-RU"/>
        </w:rPr>
        <w:t>разгильдяй</w:t>
      </w:r>
      <w:proofErr w:type="gramEnd"/>
      <w:r w:rsidRPr="00540FD0">
        <w:rPr>
          <w:rFonts w:ascii="Times New Roman" w:hAnsi="Times New Roman"/>
          <w:sz w:val="24"/>
          <w:szCs w:val="24"/>
          <w:lang w:eastAsia="ru-RU"/>
        </w:rPr>
        <w:t>»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w:t>
      </w:r>
    </w:p>
    <w:p w:rsidR="00540FD0" w:rsidRDefault="00540FD0" w:rsidP="00540FD0">
      <w:pPr>
        <w:spacing w:after="0" w:line="240" w:lineRule="auto"/>
        <w:jc w:val="both"/>
        <w:rPr>
          <w:rFonts w:ascii="Times New Roman" w:hAnsi="Times New Roman"/>
          <w:i/>
          <w:i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2. Авансирование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Речь идет о тех случаях, когда учитель заранее предупреждает школьника о самостоятельной или контрольной работе, о предстоящей проверке знаний.</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Предупреждает не просто так. Иначе этот прием можно было бы обозначить как </w:t>
      </w:r>
      <w:r w:rsidRPr="00540FD0">
        <w:rPr>
          <w:rFonts w:ascii="Times New Roman" w:hAnsi="Times New Roman"/>
          <w:i/>
          <w:iCs/>
          <w:sz w:val="24"/>
          <w:szCs w:val="24"/>
          <w:lang w:eastAsia="ru-RU"/>
        </w:rPr>
        <w:t>упреждающий контроль</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Смысл анонсирования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репетицию предстоящего действия. Сомневающимся в себе такая подготовка создает психологическую установку на успех, дает уверенность в силах.</w:t>
      </w:r>
    </w:p>
    <w:p w:rsidR="00540FD0" w:rsidRDefault="00540FD0" w:rsidP="00540FD0">
      <w:pPr>
        <w:spacing w:after="0" w:line="240" w:lineRule="auto"/>
        <w:jc w:val="both"/>
        <w:rPr>
          <w:rFonts w:ascii="Times New Roman" w:hAnsi="Times New Roman"/>
          <w:b/>
          <w:bCs/>
          <w:i/>
          <w:i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i/>
          <w:iCs/>
          <w:sz w:val="24"/>
          <w:szCs w:val="24"/>
          <w:lang w:eastAsia="ru-RU"/>
        </w:rPr>
        <w:t>3. «Холодный душ»</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w:t>
      </w:r>
      <w:proofErr w:type="spellStart"/>
      <w:r w:rsidRPr="00540FD0">
        <w:rPr>
          <w:rFonts w:ascii="Times New Roman" w:hAnsi="Times New Roman"/>
          <w:sz w:val="24"/>
          <w:szCs w:val="24"/>
          <w:lang w:eastAsia="ru-RU"/>
        </w:rPr>
        <w:t>пробуксовывает</w:t>
      </w:r>
      <w:proofErr w:type="spellEnd"/>
      <w:r w:rsidRPr="00540FD0">
        <w:rPr>
          <w:rFonts w:ascii="Times New Roman" w:hAnsi="Times New Roman"/>
          <w:sz w:val="24"/>
          <w:szCs w:val="24"/>
          <w:lang w:eastAsia="ru-RU"/>
        </w:rPr>
        <w:t xml:space="preserve">».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благожелательное.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w:t>
      </w:r>
      <w:proofErr w:type="gramStart"/>
      <w:r w:rsidRPr="00540FD0">
        <w:rPr>
          <w:rFonts w:ascii="Times New Roman" w:hAnsi="Times New Roman"/>
          <w:sz w:val="24"/>
          <w:szCs w:val="24"/>
          <w:lang w:eastAsia="ru-RU"/>
        </w:rPr>
        <w:t>уверенности в самоуверенность</w:t>
      </w:r>
      <w:proofErr w:type="gramEnd"/>
      <w:r w:rsidRPr="00540FD0">
        <w:rPr>
          <w:rFonts w:ascii="Times New Roman" w:hAnsi="Times New Roman"/>
          <w:sz w:val="24"/>
          <w:szCs w:val="24"/>
          <w:lang w:eastAsia="ru-RU"/>
        </w:rPr>
        <w:t>. Для таких учеников педагогический прием «Холодный душ» может быть полезен.</w:t>
      </w:r>
    </w:p>
    <w:p w:rsidR="00540FD0" w:rsidRDefault="00540FD0" w:rsidP="00540FD0">
      <w:pPr>
        <w:spacing w:after="0" w:line="240" w:lineRule="auto"/>
        <w:jc w:val="both"/>
        <w:rPr>
          <w:rFonts w:ascii="Times New Roman" w:hAnsi="Times New Roman"/>
          <w:b/>
          <w:bCs/>
          <w:i/>
          <w:i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i/>
          <w:iCs/>
          <w:sz w:val="24"/>
          <w:szCs w:val="24"/>
          <w:lang w:eastAsia="ru-RU"/>
        </w:rPr>
        <w:t>4. «Эврика»</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Данный прием можно увидеть в следующем примере из практики.</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 xml:space="preserve">Во время частых встреч я обращал внимание мальчика на множество задач, которые люди решают в процессе труда. И вот пришел день, в который я твердо верил: Петя решил задачу совершенно самостоятельно. У мальчика загорелись глаза, он стал </w:t>
      </w:r>
      <w:r w:rsidRPr="00540FD0">
        <w:rPr>
          <w:rFonts w:ascii="Times New Roman" w:hAnsi="Times New Roman"/>
          <w:i/>
          <w:iCs/>
          <w:sz w:val="24"/>
          <w:szCs w:val="24"/>
          <w:lang w:eastAsia="ru-RU"/>
        </w:rPr>
        <w:lastRenderedPageBreak/>
        <w:t xml:space="preserve">объяснять, о чем идет речь в задаче, его объяснение было сбивчивым, но я видел, что перед </w:t>
      </w:r>
      <w:proofErr w:type="gramStart"/>
      <w:r w:rsidRPr="00540FD0">
        <w:rPr>
          <w:rFonts w:ascii="Times New Roman" w:hAnsi="Times New Roman"/>
          <w:i/>
          <w:iCs/>
          <w:sz w:val="24"/>
          <w:szCs w:val="24"/>
          <w:lang w:eastAsia="ru-RU"/>
        </w:rPr>
        <w:t>ребенком</w:t>
      </w:r>
      <w:proofErr w:type="gramEnd"/>
      <w:r w:rsidRPr="00540FD0">
        <w:rPr>
          <w:rFonts w:ascii="Times New Roman" w:hAnsi="Times New Roman"/>
          <w:i/>
          <w:iCs/>
          <w:sz w:val="24"/>
          <w:szCs w:val="24"/>
          <w:lang w:eastAsia="ru-RU"/>
        </w:rPr>
        <w:t xml:space="preserve"> наконец раскрылось то, что ранее было покрыто мраком. Петя был рад. Я тоже вздохнул с облегчением: наконец-то! «Я сам решил задачу», – радостно сказал дедушке Петя. Он гордился своим успехом.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Всегда ли успех имеет позитивные последствия? А что по этому поводу думает группа педагогов дополнительного образования?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До сих пор мы говорили о ситуации успеха только в позитивном плане, с явно оптимистических позиций. Но оправдан ли такой подход? Всегда ли хорош успех? Сегодня успех, завтра, послезавтра</w:t>
      </w:r>
      <w:proofErr w:type="gramStart"/>
      <w:r w:rsidRPr="00540FD0">
        <w:rPr>
          <w:rFonts w:ascii="Times New Roman" w:hAnsi="Times New Roman"/>
          <w:sz w:val="24"/>
          <w:szCs w:val="24"/>
          <w:lang w:eastAsia="ru-RU"/>
        </w:rPr>
        <w:t>… Н</w:t>
      </w:r>
      <w:proofErr w:type="gramEnd"/>
      <w:r w:rsidRPr="00540FD0">
        <w:rPr>
          <w:rFonts w:ascii="Times New Roman" w:hAnsi="Times New Roman"/>
          <w:sz w:val="24"/>
          <w:szCs w:val="24"/>
          <w:lang w:eastAsia="ru-RU"/>
        </w:rPr>
        <w:t>е потеряется ли острота его восприятия? Не исчезнут ли стимулы его достижения?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Такая опасность вполне реальна. Разумеется, если отбросить в сторону диалектику воспитательного процесса. Существует известное выражение: «Знание – сила!» Есть даже журнал с таким названием. </w:t>
      </w:r>
      <w:proofErr w:type="gramStart"/>
      <w:r w:rsidRPr="00540FD0">
        <w:rPr>
          <w:rFonts w:ascii="Times New Roman" w:hAnsi="Times New Roman"/>
          <w:sz w:val="24"/>
          <w:szCs w:val="24"/>
          <w:lang w:eastAsia="ru-RU"/>
        </w:rPr>
        <w:t>Ну</w:t>
      </w:r>
      <w:proofErr w:type="gramEnd"/>
      <w:r w:rsidRPr="00540FD0">
        <w:rPr>
          <w:rFonts w:ascii="Times New Roman" w:hAnsi="Times New Roman"/>
          <w:sz w:val="24"/>
          <w:szCs w:val="24"/>
          <w:lang w:eastAsia="ru-RU"/>
        </w:rPr>
        <w:t xml:space="preserve"> хорошо, знание действительно сила. А незнание? Разве оно не сила? Может быть, еще </w:t>
      </w:r>
      <w:proofErr w:type="gramStart"/>
      <w:r w:rsidRPr="00540FD0">
        <w:rPr>
          <w:rFonts w:ascii="Times New Roman" w:hAnsi="Times New Roman"/>
          <w:sz w:val="24"/>
          <w:szCs w:val="24"/>
          <w:lang w:eastAsia="ru-RU"/>
        </w:rPr>
        <w:t>большая</w:t>
      </w:r>
      <w:proofErr w:type="gramEnd"/>
      <w:r w:rsidRPr="00540FD0">
        <w:rPr>
          <w:rFonts w:ascii="Times New Roman" w:hAnsi="Times New Roman"/>
          <w:sz w:val="24"/>
          <w:szCs w:val="24"/>
          <w:lang w:eastAsia="ru-RU"/>
        </w:rPr>
        <w:t>, чем знание? Над этим стоит подумать.</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Оценка любого педагогического явления всегда предусматривает рассмотрение в паре: успех — неуспех,</w:t>
      </w:r>
      <w:r w:rsidRPr="00540FD0">
        <w:rPr>
          <w:rFonts w:ascii="Times New Roman" w:hAnsi="Times New Roman"/>
          <w:i/>
          <w:iCs/>
          <w:sz w:val="24"/>
          <w:szCs w:val="24"/>
          <w:lang w:eastAsia="ru-RU"/>
        </w:rPr>
        <w:t xml:space="preserve"> </w:t>
      </w:r>
      <w:r w:rsidRPr="00540FD0">
        <w:rPr>
          <w:rFonts w:ascii="Times New Roman" w:hAnsi="Times New Roman"/>
          <w:sz w:val="24"/>
          <w:szCs w:val="24"/>
          <w:lang w:eastAsia="ru-RU"/>
        </w:rPr>
        <w:t>знание</w:t>
      </w:r>
      <w:r w:rsidRPr="00540FD0">
        <w:rPr>
          <w:rFonts w:ascii="Times New Roman" w:hAnsi="Times New Roman"/>
          <w:i/>
          <w:iCs/>
          <w:sz w:val="24"/>
          <w:szCs w:val="24"/>
          <w:lang w:eastAsia="ru-RU"/>
        </w:rPr>
        <w:t xml:space="preserve"> — </w:t>
      </w:r>
      <w:r w:rsidRPr="00540FD0">
        <w:rPr>
          <w:rFonts w:ascii="Times New Roman" w:hAnsi="Times New Roman"/>
          <w:sz w:val="24"/>
          <w:szCs w:val="24"/>
          <w:lang w:eastAsia="ru-RU"/>
        </w:rPr>
        <w:t>незнание, удача — неудача. Стремление к успеху есть способ преодоления неуспеха. Стремление к знанию есть способ преодоления незнания. Эти ряды можно было бы продолжить, но ясно одно – неуспех (собственный, разумеется) любить нельзя, радости он не приносит, но уважать его следует. Он всегда возможен, он даже неизбежен, без него успех теряет свою привлекательность. Лишь глубина неуспеха помогает человеку (а ребенку-школьнику в особенности) постичь всю глубину успеха. Одно без другого не существует.</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Если разговор пошел о неуспехе, то стоит задуматься и вот еще о чем: всякий ли успех можно считать успехом? Всякий ли успех нужен, целесообразен? Всякого ли успеха нужно добиваться? Для педагогов – это вопрос вопросов. Это принципиальнейшее положение, в котором важно не только хорошо разобраться, но и четко определить позицию.</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Казалось бы, </w:t>
      </w:r>
      <w:proofErr w:type="gramStart"/>
      <w:r w:rsidRPr="00540FD0">
        <w:rPr>
          <w:rFonts w:ascii="Times New Roman" w:hAnsi="Times New Roman"/>
          <w:sz w:val="24"/>
          <w:szCs w:val="24"/>
          <w:lang w:eastAsia="ru-RU"/>
        </w:rPr>
        <w:t>над</w:t>
      </w:r>
      <w:proofErr w:type="gramEnd"/>
      <w:r w:rsidRPr="00540FD0">
        <w:rPr>
          <w:rFonts w:ascii="Times New Roman" w:hAnsi="Times New Roman"/>
          <w:sz w:val="24"/>
          <w:szCs w:val="24"/>
          <w:lang w:eastAsia="ru-RU"/>
        </w:rPr>
        <w:t xml:space="preserve"> чем тут особенно размышлять: успех есть успех, радость есть радость, поражение — поражение. Если ребенок радуется своим достижениям, не успокаивается на них, стремится к новым высотам, другим доставляет этими успехами радость, — стоит ли беспокоиться?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Оказывается, стоит. И </w:t>
      </w:r>
      <w:proofErr w:type="gramStart"/>
      <w:r w:rsidRPr="00540FD0">
        <w:rPr>
          <w:rFonts w:ascii="Times New Roman" w:hAnsi="Times New Roman"/>
          <w:sz w:val="24"/>
          <w:szCs w:val="24"/>
          <w:lang w:eastAsia="ru-RU"/>
        </w:rPr>
        <w:t>стоит</w:t>
      </w:r>
      <w:proofErr w:type="gramEnd"/>
      <w:r w:rsidRPr="00540FD0">
        <w:rPr>
          <w:rFonts w:ascii="Times New Roman" w:hAnsi="Times New Roman"/>
          <w:sz w:val="24"/>
          <w:szCs w:val="24"/>
          <w:lang w:eastAsia="ru-RU"/>
        </w:rPr>
        <w:t xml:space="preserve"> прежде всего потому, что любой успех никак нельзя оторвать от двух главных вопросов: </w:t>
      </w:r>
      <w:r w:rsidRPr="00540FD0">
        <w:rPr>
          <w:rFonts w:ascii="Times New Roman" w:hAnsi="Times New Roman"/>
          <w:i/>
          <w:iCs/>
          <w:sz w:val="24"/>
          <w:szCs w:val="24"/>
          <w:lang w:eastAsia="ru-RU"/>
        </w:rPr>
        <w:t>во имя чего? какими средствами?</w:t>
      </w:r>
    </w:p>
    <w:p w:rsidR="00540FD0" w:rsidRDefault="00540FD0"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b/>
          <w:bCs/>
          <w:sz w:val="24"/>
          <w:szCs w:val="24"/>
          <w:lang w:eastAsia="ru-RU"/>
        </w:rPr>
        <w:t>В педагогическую копилку мы предлагаем:</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i/>
          <w:iCs/>
          <w:sz w:val="24"/>
          <w:szCs w:val="24"/>
          <w:lang w:eastAsia="ru-RU"/>
        </w:rPr>
        <w:t>Педагогический прием «Эмоциональное поглаживание»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Учитель с легкостью раздает комплименты. За один урок говорит раз двадцать «молодец», тридцать раз – «умница» и раз десять: «Ребятки, я горжусь вами!» Не грозит ли это девальвацией похвалы? Чего доброго, дети привыкнут к такому потоку ласкающих слух эпитетов и перестанут их замечать. Похвала тогда ценится, когда ее трудно заслужить. Так подсказывает здравый житейский смысл.</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Житейский и педагогический смысл не всегда совпадают. Давайте разберемся: «молодец», «умница» – это что: только похвала? А может быть, это констатация факта? Может быть, ребенок потому и старается, что поверил учителю и стал принимать его реплики как само собой разумеющуюся оценку? Да, я «молодец», да, я «умница». Я </w:t>
      </w:r>
      <w:proofErr w:type="gramStart"/>
      <w:r w:rsidRPr="00540FD0">
        <w:rPr>
          <w:rFonts w:ascii="Times New Roman" w:hAnsi="Times New Roman"/>
          <w:sz w:val="24"/>
          <w:szCs w:val="24"/>
          <w:lang w:eastAsia="ru-RU"/>
        </w:rPr>
        <w:t>заслужил эти слова и все время буду доказывать</w:t>
      </w:r>
      <w:proofErr w:type="gramEnd"/>
      <w:r w:rsidRPr="00540FD0">
        <w:rPr>
          <w:rFonts w:ascii="Times New Roman" w:hAnsi="Times New Roman"/>
          <w:sz w:val="24"/>
          <w:szCs w:val="24"/>
          <w:lang w:eastAsia="ru-RU"/>
        </w:rPr>
        <w:t>, что я «молодец»! Может быть, такова логика школьника, которому именно этих слов в жизни и не хватает? Думаю, это вполне допустимо.</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Мы выслушали мнения всех участников деловой игры. Попросим присутствующих с помощью жетона отдать предпочтение наиболее активной, оригинальной в определении ситуации успеха группе.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w:t>
      </w:r>
      <w:r w:rsidRPr="00540FD0">
        <w:rPr>
          <w:rFonts w:ascii="Times New Roman" w:hAnsi="Times New Roman"/>
          <w:i/>
          <w:iCs/>
          <w:sz w:val="24"/>
          <w:szCs w:val="24"/>
          <w:lang w:eastAsia="ru-RU"/>
        </w:rPr>
        <w:t>Ведущие проводят голосование</w:t>
      </w:r>
      <w:r w:rsidRPr="00540FD0">
        <w:rPr>
          <w:rFonts w:ascii="Times New Roman" w:hAnsi="Times New Roman"/>
          <w:sz w:val="24"/>
          <w:szCs w:val="24"/>
          <w:lang w:eastAsia="ru-RU"/>
        </w:rPr>
        <w:t>.)</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А группе специалистов Центра здоровья мы предлагаем подвести итоги работы групп.</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lastRenderedPageBreak/>
        <w:t>Ребенок приходит в школу преисполненным желания учиться. Если ребенок теряет интерес к учебе, в этом нужно винить не только семью, бедность, но и школу и ее методы обучения.</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По мере того как наше общество становится более сложным, детям все труднее уловить связь школы с жизнью, учащиеся все чаще не могут успешно адаптироваться к жизни. Одним из условий успешной адаптации в обществе является успех в учебной деятельности. Успех является источником внутренних сил ребенка, рождающим энергию для преодоления трудностей. Дети испытывают уверенность в себе и внутреннее удовлетворение.</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На основе всего этого можно сделать вывод: успех в учебе – завтрашний успех в жизни! И это сегодня попытались доказать участники деловой игры.</w:t>
      </w:r>
    </w:p>
    <w:p w:rsidR="007F0FA5" w:rsidRPr="00540FD0" w:rsidRDefault="007F0FA5" w:rsidP="00540FD0">
      <w:pPr>
        <w:spacing w:after="0" w:line="240" w:lineRule="auto"/>
        <w:jc w:val="both"/>
        <w:rPr>
          <w:rFonts w:ascii="Times New Roman" w:hAnsi="Times New Roman"/>
          <w:sz w:val="24"/>
          <w:szCs w:val="24"/>
          <w:lang w:eastAsia="ru-RU"/>
        </w:rPr>
      </w:pPr>
      <w:r w:rsidRPr="00540FD0">
        <w:rPr>
          <w:rFonts w:ascii="Times New Roman" w:hAnsi="Times New Roman"/>
          <w:sz w:val="24"/>
          <w:szCs w:val="24"/>
          <w:lang w:eastAsia="ru-RU"/>
        </w:rPr>
        <w:t xml:space="preserve">«Дети счастливых родителей, как правило, </w:t>
      </w:r>
      <w:proofErr w:type="gramStart"/>
      <w:r w:rsidRPr="00540FD0">
        <w:rPr>
          <w:rFonts w:ascii="Times New Roman" w:hAnsi="Times New Roman"/>
          <w:sz w:val="24"/>
          <w:szCs w:val="24"/>
          <w:lang w:eastAsia="ru-RU"/>
        </w:rPr>
        <w:t>бывают</w:t>
      </w:r>
      <w:proofErr w:type="gramEnd"/>
      <w:r w:rsidRPr="00540FD0">
        <w:rPr>
          <w:rFonts w:ascii="Times New Roman" w:hAnsi="Times New Roman"/>
          <w:sz w:val="24"/>
          <w:szCs w:val="24"/>
          <w:lang w:eastAsia="ru-RU"/>
        </w:rPr>
        <w:t xml:space="preserve"> счастливы в браке»; «Счастливого человека может воспитать только счастливый» – эти афоризмы хорошо известны, в чем-то они спорны, но в целом, думается, они правильно отражают жизненные закономерности. Если продолжить мысли, можно сказать так: «Успех школьнику может создать учитель, который сам переживает радость успеха». Верно ли это? Школьная жизнь подсказывает, что чаще всего это именно так, что сегодня и попытались доказать участники деловой игры.</w:t>
      </w: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Pr="00540FD0" w:rsidRDefault="007F0FA5" w:rsidP="00540FD0">
      <w:pPr>
        <w:spacing w:after="0" w:line="240" w:lineRule="auto"/>
        <w:jc w:val="both"/>
        <w:rPr>
          <w:rFonts w:ascii="Times New Roman" w:hAnsi="Times New Roman"/>
          <w:b/>
          <w:bCs/>
          <w:sz w:val="24"/>
          <w:szCs w:val="24"/>
          <w:lang w:eastAsia="ru-RU"/>
        </w:rPr>
      </w:pPr>
    </w:p>
    <w:p w:rsidR="007F0FA5" w:rsidRDefault="007F0FA5" w:rsidP="00F92BBF">
      <w:pPr>
        <w:spacing w:before="100" w:beforeAutospacing="1" w:after="100" w:afterAutospacing="1" w:line="240" w:lineRule="auto"/>
        <w:jc w:val="both"/>
        <w:rPr>
          <w:rFonts w:ascii="Times New Roman" w:hAnsi="Times New Roman"/>
          <w:b/>
          <w:bCs/>
          <w:sz w:val="28"/>
          <w:szCs w:val="28"/>
          <w:lang w:eastAsia="ru-RU"/>
        </w:rPr>
      </w:pPr>
    </w:p>
    <w:p w:rsidR="007F0FA5" w:rsidRDefault="007F0FA5" w:rsidP="00F92BBF">
      <w:pPr>
        <w:spacing w:before="100" w:beforeAutospacing="1" w:after="100" w:afterAutospacing="1" w:line="240" w:lineRule="auto"/>
        <w:jc w:val="both"/>
        <w:rPr>
          <w:rFonts w:ascii="Times New Roman" w:hAnsi="Times New Roman"/>
          <w:b/>
          <w:bCs/>
          <w:sz w:val="28"/>
          <w:szCs w:val="28"/>
          <w:lang w:eastAsia="ru-RU"/>
        </w:rPr>
      </w:pPr>
    </w:p>
    <w:p w:rsidR="007F0FA5" w:rsidRDefault="007F0FA5"/>
    <w:sectPr w:rsidR="007F0FA5" w:rsidSect="00594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BBF"/>
    <w:rsid w:val="00540FD0"/>
    <w:rsid w:val="005723E0"/>
    <w:rsid w:val="00594881"/>
    <w:rsid w:val="00797AAB"/>
    <w:rsid w:val="007F0FA5"/>
    <w:rsid w:val="008540C5"/>
    <w:rsid w:val="00AF5F9D"/>
    <w:rsid w:val="00B9305E"/>
    <w:rsid w:val="00F31575"/>
    <w:rsid w:val="00F92B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B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041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1783</Words>
  <Characters>11293</Characters>
  <Application>Microsoft Office Word</Application>
  <DocSecurity>0</DocSecurity>
  <Lines>94</Lines>
  <Paragraphs>26</Paragraphs>
  <ScaleCrop>false</ScaleCrop>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home</cp:lastModifiedBy>
  <cp:revision>5</cp:revision>
  <dcterms:created xsi:type="dcterms:W3CDTF">2015-04-16T13:18:00Z</dcterms:created>
  <dcterms:modified xsi:type="dcterms:W3CDTF">2022-05-22T14:07:00Z</dcterms:modified>
</cp:coreProperties>
</file>